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13" w:rsidRPr="00A2073F" w:rsidRDefault="00D93E68" w:rsidP="00A20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оснащённости</w:t>
      </w:r>
      <w:bookmarkStart w:id="0" w:name="_GoBack"/>
      <w:bookmarkEnd w:id="0"/>
      <w:r w:rsidR="00D0505D" w:rsidRPr="00A2073F">
        <w:rPr>
          <w:rFonts w:ascii="Times New Roman" w:hAnsi="Times New Roman" w:cs="Times New Roman"/>
          <w:b/>
          <w:sz w:val="24"/>
          <w:szCs w:val="24"/>
        </w:rPr>
        <w:t xml:space="preserve"> столовой МБОУ «Андреевская ООШ».</w:t>
      </w:r>
    </w:p>
    <w:p w:rsidR="00D0505D" w:rsidRDefault="00D05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одна из основных требований для растущего, постоянно изменяющегося организма. Пища должна обеспечивать поступление в организм таких веществ, которые составляют</w:t>
      </w:r>
      <w:r w:rsidR="00D05E09">
        <w:rPr>
          <w:rFonts w:ascii="Times New Roman" w:hAnsi="Times New Roman" w:cs="Times New Roman"/>
          <w:sz w:val="24"/>
          <w:szCs w:val="24"/>
        </w:rPr>
        <w:t xml:space="preserve"> основу формирования новых клеток, тканей, возмещают энергетические затраты организма. Способствует нормальному нервно-психологическому развитию, улучшению работоспособности. Ежедневные горячие блюда помогают создать бодрость, весёлое настроение и учебный настрой.</w:t>
      </w:r>
    </w:p>
    <w:p w:rsidR="00A072EE" w:rsidRDefault="00D05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обеденного зала составляет 60 м</w:t>
      </w:r>
      <w:r>
        <w:rPr>
          <w:rFonts w:ascii="Vrinda" w:hAnsi="Vrinda" w:cs="Vrinda"/>
          <w:sz w:val="24"/>
          <w:szCs w:val="24"/>
        </w:rPr>
        <w:t>²</w:t>
      </w:r>
      <w:r>
        <w:rPr>
          <w:rFonts w:cs="Vrinda"/>
          <w:sz w:val="24"/>
          <w:szCs w:val="24"/>
        </w:rPr>
        <w:t xml:space="preserve">. </w:t>
      </w:r>
      <w:r w:rsidRPr="00D05E09">
        <w:rPr>
          <w:rFonts w:ascii="Times New Roman" w:hAnsi="Times New Roman" w:cs="Times New Roman"/>
          <w:sz w:val="24"/>
          <w:szCs w:val="24"/>
        </w:rPr>
        <w:t>Зал уютный, светлый, просторный</w:t>
      </w:r>
      <w:r>
        <w:rPr>
          <w:rFonts w:ascii="Times New Roman" w:hAnsi="Times New Roman" w:cs="Times New Roman"/>
          <w:sz w:val="24"/>
          <w:szCs w:val="24"/>
        </w:rPr>
        <w:t>. Эстетично оформлен. На стенах вывески, призывающие к правильному питанию и бережливому отношению к еде. Столовая обеспечена хорошей современной мебелью: столами и стульями, соответствующими гигиеническим и санитарным нормативам.</w:t>
      </w:r>
      <w:r w:rsidR="00A072EE">
        <w:rPr>
          <w:rFonts w:ascii="Times New Roman" w:hAnsi="Times New Roman" w:cs="Times New Roman"/>
          <w:sz w:val="24"/>
          <w:szCs w:val="24"/>
        </w:rPr>
        <w:t xml:space="preserve"> Единовременная пропускная способность – 60 посадочных мест. Дети обедают в два потока во время большой перемены.</w:t>
      </w:r>
    </w:p>
    <w:p w:rsidR="00A072EE" w:rsidRDefault="00A072EE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2EE">
        <w:rPr>
          <w:rFonts w:ascii="Times New Roman" w:hAnsi="Times New Roman" w:cs="Times New Roman"/>
          <w:sz w:val="24"/>
          <w:szCs w:val="24"/>
        </w:rPr>
        <w:t>В школе все дети охвачены горячим питанием: 1-4 классы – 26%</w:t>
      </w:r>
    </w:p>
    <w:p w:rsidR="00A072EE" w:rsidRDefault="00A072EE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5-9 классы – 74%.</w:t>
      </w:r>
    </w:p>
    <w:p w:rsidR="00A2073F" w:rsidRDefault="00A2073F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Итого   –      100%    </w:t>
      </w:r>
    </w:p>
    <w:p w:rsidR="00A072EE" w:rsidRDefault="00A072EE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горячего питания является одним из важных условий поддержания здоровья обучающихся, их способности к эффективному обучению.</w:t>
      </w:r>
      <w:r w:rsidR="00EA0433">
        <w:rPr>
          <w:rFonts w:ascii="Times New Roman" w:hAnsi="Times New Roman" w:cs="Times New Roman"/>
          <w:sz w:val="24"/>
          <w:szCs w:val="24"/>
        </w:rPr>
        <w:t xml:space="preserve"> Ассортимент блюд разнообразен, сбалансирован по содержанию и калорийности, готовятся с соблюдением правил технологии приготовления пищи в соответствии с санитарно-гигиеническими нормами.</w:t>
      </w:r>
      <w:r w:rsidR="00A20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73F" w:rsidRDefault="00A2073F" w:rsidP="00A072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A0433" w:rsidRPr="00A2073F" w:rsidRDefault="00EA0433" w:rsidP="00A207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73F">
        <w:rPr>
          <w:rFonts w:ascii="Times New Roman" w:hAnsi="Times New Roman" w:cs="Times New Roman"/>
          <w:b/>
          <w:sz w:val="24"/>
          <w:szCs w:val="24"/>
        </w:rPr>
        <w:t>Оснащённость пищеблока технологическим и холодильным оборудованием:</w:t>
      </w:r>
    </w:p>
    <w:p w:rsidR="00EA30C5" w:rsidRPr="00A2073F" w:rsidRDefault="00EA30C5" w:rsidP="00A072E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073F">
        <w:rPr>
          <w:rFonts w:ascii="Times New Roman" w:hAnsi="Times New Roman" w:cs="Times New Roman"/>
          <w:b/>
          <w:sz w:val="24"/>
          <w:szCs w:val="24"/>
        </w:rPr>
        <w:t>а) кухня:</w:t>
      </w:r>
    </w:p>
    <w:p w:rsidR="00EA0433" w:rsidRDefault="00EA0433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четырёх конфорочная электрическая плита с духовым шкафом;</w:t>
      </w:r>
    </w:p>
    <w:p w:rsidR="00EA0433" w:rsidRDefault="00EA0433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столы для готовой и сырой продукции;</w:t>
      </w:r>
    </w:p>
    <w:p w:rsidR="00EA0433" w:rsidRDefault="00EA0433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стол для резки хлеба;</w:t>
      </w:r>
    </w:p>
    <w:p w:rsidR="00EA0433" w:rsidRDefault="00EA0433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раздаточный стол;</w:t>
      </w:r>
    </w:p>
    <w:p w:rsidR="00EA0433" w:rsidRDefault="00EA0433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холодильник – 1 штука;</w:t>
      </w:r>
    </w:p>
    <w:p w:rsidR="00EA0433" w:rsidRDefault="00EA0433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морозильники – 2 штуки</w:t>
      </w:r>
      <w:r w:rsidR="00EA30C5">
        <w:rPr>
          <w:rFonts w:ascii="Times New Roman" w:hAnsi="Times New Roman" w:cs="Times New Roman"/>
          <w:sz w:val="24"/>
          <w:szCs w:val="24"/>
        </w:rPr>
        <w:t>.</w:t>
      </w:r>
    </w:p>
    <w:p w:rsidR="00EA30C5" w:rsidRPr="00A2073F" w:rsidRDefault="00EA30C5" w:rsidP="00A072E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A2073F">
        <w:rPr>
          <w:rFonts w:ascii="Times New Roman" w:hAnsi="Times New Roman" w:cs="Times New Roman"/>
          <w:b/>
          <w:sz w:val="24"/>
          <w:szCs w:val="24"/>
        </w:rPr>
        <w:t>) склад для хранения сухих продуктов:</w:t>
      </w:r>
    </w:p>
    <w:p w:rsidR="00EA30C5" w:rsidRDefault="00EA30C5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ящики с ячейками для сыпучих продуктов – 2 штуки;</w:t>
      </w:r>
    </w:p>
    <w:p w:rsidR="00EA30C5" w:rsidRDefault="00EA30C5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стеллажи для штучных продуктов;</w:t>
      </w:r>
    </w:p>
    <w:p w:rsidR="00EA30C5" w:rsidRDefault="00EA30C5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тумбочки для посуды – 2 штуки.</w:t>
      </w:r>
    </w:p>
    <w:p w:rsidR="00EA30C5" w:rsidRPr="00A2073F" w:rsidRDefault="00EA30C5" w:rsidP="00A072E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073F">
        <w:rPr>
          <w:rFonts w:ascii="Times New Roman" w:hAnsi="Times New Roman" w:cs="Times New Roman"/>
          <w:b/>
          <w:sz w:val="24"/>
          <w:szCs w:val="24"/>
        </w:rPr>
        <w:t>в) мойка:</w:t>
      </w:r>
    </w:p>
    <w:p w:rsidR="00EA30C5" w:rsidRDefault="00EA30C5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стеллажи для сушки посуды – </w:t>
      </w:r>
      <w:r w:rsidR="00810F8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штуки;</w:t>
      </w:r>
    </w:p>
    <w:p w:rsidR="00EA30C5" w:rsidRDefault="00EA30C5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0F89">
        <w:rPr>
          <w:rFonts w:ascii="Times New Roman" w:hAnsi="Times New Roman" w:cs="Times New Roman"/>
          <w:sz w:val="24"/>
          <w:szCs w:val="24"/>
        </w:rPr>
        <w:t>столы для мытья посуды – 3 штуки;</w:t>
      </w:r>
    </w:p>
    <w:p w:rsidR="00810F89" w:rsidRDefault="00810F89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мойки кухонные – 3 штуки;</w:t>
      </w:r>
    </w:p>
    <w:p w:rsidR="00810F89" w:rsidRDefault="00810F89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обогреватель воды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>лектрический – 1 штука;</w:t>
      </w:r>
    </w:p>
    <w:p w:rsidR="00810F89" w:rsidRDefault="00810F89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стеллажи для хранения крупной посуды;</w:t>
      </w:r>
    </w:p>
    <w:p w:rsidR="00810F89" w:rsidRDefault="00810F89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умывальник -1 штука.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вощехранилище (погреб) -1.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71A7" w:rsidRPr="00A2073F" w:rsidRDefault="006E71A7" w:rsidP="00A072E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073F">
        <w:rPr>
          <w:rFonts w:ascii="Times New Roman" w:hAnsi="Times New Roman" w:cs="Times New Roman"/>
          <w:b/>
          <w:sz w:val="24"/>
          <w:szCs w:val="24"/>
        </w:rPr>
        <w:t>Документация на кухне: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примерное 1</w:t>
      </w:r>
      <w:r w:rsidR="00B043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дневное меню;</w:t>
      </w:r>
    </w:p>
    <w:p w:rsidR="00A2073F" w:rsidRDefault="00A2073F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меню на каждый день;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бракеражная тетрадь готовых блюд;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учёта случаев поставки недоброкачественной продукции;</w:t>
      </w:r>
    </w:p>
    <w:p w:rsidR="006E71A7" w:rsidRDefault="00A2073F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</w:t>
      </w:r>
      <w:r w:rsidR="006E71A7">
        <w:rPr>
          <w:rFonts w:ascii="Times New Roman" w:hAnsi="Times New Roman" w:cs="Times New Roman"/>
          <w:sz w:val="24"/>
          <w:szCs w:val="24"/>
        </w:rPr>
        <w:t>анитарный журнал;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осмотра гнойничковых заболеваний работников кухни;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медицинские книжки единого образца;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учёта несчастных случаев на производстве;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вводного инструктажа и инструктажа на рабочем месте;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тетрадь контроля санитарного состояния пищеблока.</w:t>
      </w:r>
    </w:p>
    <w:p w:rsidR="006E71A7" w:rsidRDefault="006E71A7" w:rsidP="00A072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61C0A" w:rsidRDefault="00B61C0A" w:rsidP="00A072EE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имея пришкольный учебно-опытный участок самообеспечивает сельскохозяйственной продукцией, что позволяет обеспечивать рацион школьников овощами, фруктами, производить запасы, а также снизить стоимость питания.</w:t>
      </w:r>
    </w:p>
    <w:p w:rsidR="00B61C0A" w:rsidRDefault="00B61C0A" w:rsidP="00A072E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61C0A" w:rsidRDefault="00B61C0A" w:rsidP="00B61C0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C0A">
        <w:rPr>
          <w:rFonts w:ascii="Times New Roman" w:hAnsi="Times New Roman" w:cs="Times New Roman"/>
          <w:b/>
          <w:sz w:val="24"/>
          <w:szCs w:val="24"/>
        </w:rPr>
        <w:t>Сведения об урожае, выращенном на пришкольном учебно-опытном участке</w:t>
      </w:r>
    </w:p>
    <w:p w:rsidR="00B61C0A" w:rsidRDefault="00B61C0A" w:rsidP="00B61C0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C0A">
        <w:rPr>
          <w:rFonts w:ascii="Times New Roman" w:hAnsi="Times New Roman" w:cs="Times New Roman"/>
          <w:b/>
          <w:sz w:val="24"/>
          <w:szCs w:val="24"/>
        </w:rPr>
        <w:t xml:space="preserve"> в 2014 году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61C0A" w:rsidRPr="00B61C0A" w:rsidRDefault="00B61C0A" w:rsidP="00B61C0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B61C0A" w:rsidTr="00B61C0A">
        <w:tc>
          <w:tcPr>
            <w:tcW w:w="1384" w:type="dxa"/>
          </w:tcPr>
          <w:p w:rsid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6" w:type="dxa"/>
          </w:tcPr>
          <w:p w:rsid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</w:t>
            </w:r>
          </w:p>
        </w:tc>
        <w:tc>
          <w:tcPr>
            <w:tcW w:w="3191" w:type="dxa"/>
          </w:tcPr>
          <w:p w:rsid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Собрано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61C0A" w:rsidTr="00B61C0A">
        <w:tc>
          <w:tcPr>
            <w:tcW w:w="1384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6" w:type="dxa"/>
          </w:tcPr>
          <w:p w:rsidR="00B61C0A" w:rsidRP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B61C0A" w:rsidTr="00B61C0A">
        <w:tc>
          <w:tcPr>
            <w:tcW w:w="1384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6" w:type="dxa"/>
          </w:tcPr>
          <w:p w:rsidR="00B61C0A" w:rsidRP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B61C0A" w:rsidTr="00B61C0A">
        <w:tc>
          <w:tcPr>
            <w:tcW w:w="1384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6" w:type="dxa"/>
          </w:tcPr>
          <w:p w:rsidR="00B61C0A" w:rsidRP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 столовая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B61C0A" w:rsidTr="00B61C0A">
        <w:tc>
          <w:tcPr>
            <w:tcW w:w="1384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B61C0A" w:rsidRP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61C0A" w:rsidTr="00B61C0A">
        <w:tc>
          <w:tcPr>
            <w:tcW w:w="1384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6" w:type="dxa"/>
          </w:tcPr>
          <w:p w:rsidR="00B61C0A" w:rsidRP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B61C0A" w:rsidTr="00B61C0A">
        <w:tc>
          <w:tcPr>
            <w:tcW w:w="1384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6" w:type="dxa"/>
          </w:tcPr>
          <w:p w:rsidR="00B61C0A" w:rsidRP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Томаты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61C0A" w:rsidTr="00B61C0A">
        <w:tc>
          <w:tcPr>
            <w:tcW w:w="1384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6" w:type="dxa"/>
          </w:tcPr>
          <w:p w:rsidR="00B61C0A" w:rsidRP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Перец сладкий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1C0A" w:rsidTr="00B61C0A">
        <w:tc>
          <w:tcPr>
            <w:tcW w:w="1384" w:type="dxa"/>
          </w:tcPr>
          <w:p w:rsid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6" w:type="dxa"/>
          </w:tcPr>
          <w:p w:rsid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Чеснок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1C0A" w:rsidTr="00B61C0A">
        <w:tc>
          <w:tcPr>
            <w:tcW w:w="1384" w:type="dxa"/>
          </w:tcPr>
          <w:p w:rsid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6" w:type="dxa"/>
          </w:tcPr>
          <w:p w:rsid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Кабачки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61C0A" w:rsidTr="00B61C0A">
        <w:tc>
          <w:tcPr>
            <w:tcW w:w="1384" w:type="dxa"/>
          </w:tcPr>
          <w:p w:rsid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6" w:type="dxa"/>
          </w:tcPr>
          <w:p w:rsid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Яблоки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61C0A" w:rsidTr="00B61C0A">
        <w:tc>
          <w:tcPr>
            <w:tcW w:w="1384" w:type="dxa"/>
          </w:tcPr>
          <w:p w:rsid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6" w:type="dxa"/>
          </w:tcPr>
          <w:p w:rsidR="00B61C0A" w:rsidRDefault="00B61C0A" w:rsidP="00B61C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Смородина </w:t>
            </w:r>
          </w:p>
        </w:tc>
        <w:tc>
          <w:tcPr>
            <w:tcW w:w="3191" w:type="dxa"/>
          </w:tcPr>
          <w:p w:rsidR="00B61C0A" w:rsidRPr="00B61C0A" w:rsidRDefault="00B61C0A" w:rsidP="00B61C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D05E09" w:rsidRPr="00B61C0A" w:rsidRDefault="00D05E09" w:rsidP="00B61C0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2EE">
        <w:rPr>
          <w:rFonts w:ascii="Times New Roman" w:hAnsi="Times New Roman" w:cs="Times New Roman"/>
          <w:sz w:val="24"/>
          <w:szCs w:val="24"/>
        </w:rPr>
        <w:br/>
      </w:r>
    </w:p>
    <w:sectPr w:rsidR="00D05E09" w:rsidRPr="00B6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9ED"/>
    <w:rsid w:val="006E71A7"/>
    <w:rsid w:val="00810F89"/>
    <w:rsid w:val="00A072EE"/>
    <w:rsid w:val="00A2073F"/>
    <w:rsid w:val="00B043CC"/>
    <w:rsid w:val="00B61C0A"/>
    <w:rsid w:val="00C239ED"/>
    <w:rsid w:val="00D0505D"/>
    <w:rsid w:val="00D05E09"/>
    <w:rsid w:val="00D93E68"/>
    <w:rsid w:val="00EA0433"/>
    <w:rsid w:val="00EA30C5"/>
    <w:rsid w:val="00F2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5E0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0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E0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72EE"/>
    <w:pPr>
      <w:spacing w:after="0" w:line="240" w:lineRule="auto"/>
    </w:pPr>
  </w:style>
  <w:style w:type="table" w:styleId="a7">
    <w:name w:val="Table Grid"/>
    <w:basedOn w:val="a1"/>
    <w:uiPriority w:val="59"/>
    <w:rsid w:val="00B61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5E0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0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E0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72EE"/>
    <w:pPr>
      <w:spacing w:after="0" w:line="240" w:lineRule="auto"/>
    </w:pPr>
  </w:style>
  <w:style w:type="table" w:styleId="a7">
    <w:name w:val="Table Grid"/>
    <w:basedOn w:val="a1"/>
    <w:uiPriority w:val="59"/>
    <w:rsid w:val="00B61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ЕЛН</dc:creator>
  <cp:keywords/>
  <dc:description/>
  <cp:lastModifiedBy>ЕЛН</cp:lastModifiedBy>
  <cp:revision>4</cp:revision>
  <dcterms:created xsi:type="dcterms:W3CDTF">2015-03-16T08:15:00Z</dcterms:created>
  <dcterms:modified xsi:type="dcterms:W3CDTF">2015-03-16T11:21:00Z</dcterms:modified>
</cp:coreProperties>
</file>